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E9" w:rsidRDefault="00A95F8D">
      <w:pPr>
        <w:pStyle w:val="a3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CXtN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DA27E9" w:rsidRDefault="00A95F8D">
      <w:pPr>
        <w:pStyle w:val="a3"/>
        <w:jc w:val="center"/>
        <w:rPr>
          <w:b/>
        </w:rPr>
      </w:pPr>
      <w:r>
        <w:rPr>
          <w:b/>
        </w:rPr>
        <w:t>РЕСПУБЛИКА ДАГЕСТАН</w:t>
      </w:r>
    </w:p>
    <w:p w:rsidR="00DA27E9" w:rsidRDefault="00A95F8D">
      <w:pPr>
        <w:pStyle w:val="a3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DA27E9" w:rsidRDefault="00A95F8D">
      <w:pPr>
        <w:pStyle w:val="a3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DA27E9" w:rsidRDefault="00A95F8D">
      <w:pPr>
        <w:pStyle w:val="a3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9"/>
            <w:b/>
            <w:sz w:val="20"/>
            <w:szCs w:val="20"/>
          </w:rPr>
          <w:t>Е</w:t>
        </w:r>
        <w:r>
          <w:rPr>
            <w:rStyle w:val="a9"/>
            <w:b/>
            <w:sz w:val="20"/>
            <w:szCs w:val="20"/>
            <w:lang w:val="en-US"/>
          </w:rPr>
          <w:t>mail</w:t>
        </w:r>
        <w:r w:rsidRPr="00A95F8D">
          <w:rPr>
            <w:rStyle w:val="a9"/>
            <w:b/>
            <w:sz w:val="20"/>
            <w:szCs w:val="20"/>
          </w:rPr>
          <w:t xml:space="preserve">: </w:t>
        </w:r>
        <w:r>
          <w:rPr>
            <w:rStyle w:val="a9"/>
            <w:b/>
            <w:sz w:val="20"/>
            <w:szCs w:val="20"/>
            <w:lang w:val="en-US"/>
          </w:rPr>
          <w:t>imc</w:t>
        </w:r>
        <w:r w:rsidRPr="00A95F8D">
          <w:rPr>
            <w:rStyle w:val="a9"/>
            <w:b/>
            <w:sz w:val="20"/>
            <w:szCs w:val="20"/>
          </w:rPr>
          <w:t>.</w:t>
        </w:r>
        <w:r>
          <w:rPr>
            <w:rStyle w:val="a9"/>
            <w:b/>
            <w:sz w:val="20"/>
            <w:szCs w:val="20"/>
            <w:lang w:val="en-US"/>
          </w:rPr>
          <w:t>mku</w:t>
        </w:r>
        <w:r w:rsidRPr="00A95F8D">
          <w:rPr>
            <w:rStyle w:val="a9"/>
            <w:b/>
            <w:sz w:val="20"/>
            <w:szCs w:val="20"/>
          </w:rPr>
          <w:t>@</w:t>
        </w:r>
        <w:r>
          <w:rPr>
            <w:rStyle w:val="a9"/>
            <w:b/>
            <w:sz w:val="20"/>
            <w:szCs w:val="20"/>
            <w:lang w:val="en-US"/>
          </w:rPr>
          <w:t>yandex</w:t>
        </w:r>
        <w:r w:rsidRPr="00A95F8D">
          <w:rPr>
            <w:rStyle w:val="a9"/>
            <w:b/>
            <w:sz w:val="20"/>
            <w:szCs w:val="20"/>
          </w:rPr>
          <w:t>.</w:t>
        </w:r>
        <w:r>
          <w:rPr>
            <w:rStyle w:val="a9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DA27E9" w:rsidRDefault="00A95F8D">
      <w:pPr>
        <w:pStyle w:val="a3"/>
        <w:ind w:left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Приказ</w:t>
      </w:r>
    </w:p>
    <w:p w:rsidR="00DA27E9" w:rsidRDefault="00A95F8D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от 14.09. 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>
        <w:rPr>
          <w:b/>
          <w:sz w:val="28"/>
          <w:szCs w:val="28"/>
          <w:u w:val="single"/>
        </w:rPr>
        <w:t>№ 40</w:t>
      </w:r>
    </w:p>
    <w:p w:rsidR="00DA27E9" w:rsidRDefault="00DA27E9">
      <w:pPr>
        <w:pStyle w:val="a3"/>
        <w:jc w:val="both"/>
        <w:rPr>
          <w:b/>
          <w:sz w:val="28"/>
          <w:szCs w:val="28"/>
          <w:u w:val="single"/>
        </w:rPr>
      </w:pPr>
    </w:p>
    <w:p w:rsidR="00DA27E9" w:rsidRDefault="00A95F8D" w:rsidP="00A95F8D">
      <w:pPr>
        <w:ind w:right="5329"/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</w:rPr>
        <w:t xml:space="preserve">О </w:t>
      </w:r>
      <w:r w:rsidR="006A7D03">
        <w:rPr>
          <w:rFonts w:ascii="Times New Roman" w:eastAsia="SimSun" w:hAnsi="Times New Roman"/>
          <w:b/>
          <w:bCs/>
          <w:kern w:val="1"/>
          <w:sz w:val="24"/>
          <w:szCs w:val="24"/>
        </w:rPr>
        <w:t xml:space="preserve">муниципальном этапе </w:t>
      </w:r>
      <w:r>
        <w:rPr>
          <w:rFonts w:ascii="Times New Roman" w:eastAsia="SimSun" w:hAnsi="Times New Roman"/>
          <w:b/>
          <w:bCs/>
          <w:kern w:val="1"/>
          <w:sz w:val="24"/>
          <w:szCs w:val="24"/>
        </w:rPr>
        <w:t xml:space="preserve">XXVII </w:t>
      </w:r>
      <w:r w:rsidR="006A7D03">
        <w:rPr>
          <w:rFonts w:ascii="Times New Roman" w:eastAsia="SimSun" w:hAnsi="Times New Roman"/>
          <w:b/>
          <w:bCs/>
          <w:kern w:val="1"/>
          <w:sz w:val="24"/>
          <w:szCs w:val="24"/>
        </w:rPr>
        <w:t xml:space="preserve">республиканской </w:t>
      </w:r>
      <w:r>
        <w:rPr>
          <w:rFonts w:ascii="Times New Roman" w:eastAsia="SimSun" w:hAnsi="Times New Roman"/>
          <w:b/>
          <w:bCs/>
          <w:kern w:val="1"/>
          <w:sz w:val="24"/>
          <w:szCs w:val="24"/>
        </w:rPr>
        <w:t>научной конференции молодых исследователей «Шаг в будущее»</w:t>
      </w:r>
    </w:p>
    <w:p w:rsidR="00211B1B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             В целях развития интеллектуального творчества учащихся и привлечения их к исследовательской деятельности, формирования творческих </w:t>
      </w:r>
      <w:r w:rsidR="00211B1B">
        <w:rPr>
          <w:rFonts w:ascii="Times New Roman" w:eastAsia="SimSun" w:hAnsi="Times New Roman"/>
          <w:kern w:val="1"/>
          <w:sz w:val="24"/>
          <w:szCs w:val="24"/>
        </w:rPr>
        <w:t xml:space="preserve">навыков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</w:rPr>
        <w:t xml:space="preserve">ПРИКАЗЫВАЮ: </w:t>
      </w:r>
    </w:p>
    <w:p w:rsidR="00211B1B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1. Провести с 1 по 9 но</w:t>
      </w:r>
      <w:r w:rsidR="00211B1B">
        <w:rPr>
          <w:rFonts w:ascii="Times New Roman" w:eastAsia="SimSun" w:hAnsi="Times New Roman"/>
          <w:kern w:val="1"/>
          <w:sz w:val="24"/>
          <w:szCs w:val="24"/>
        </w:rPr>
        <w:t>ября 2021 г. муниципальный этап</w:t>
      </w:r>
      <w:r w:rsidR="00211B1B" w:rsidRPr="00211B1B">
        <w:rPr>
          <w:rFonts w:ascii="Times New Roman" w:eastAsia="SimSun" w:hAnsi="Times New Roman"/>
          <w:kern w:val="1"/>
          <w:sz w:val="24"/>
          <w:szCs w:val="24"/>
        </w:rPr>
        <w:t xml:space="preserve"> </w:t>
      </w:r>
      <w:r w:rsidR="00211B1B">
        <w:rPr>
          <w:rFonts w:ascii="Times New Roman" w:eastAsia="SimSun" w:hAnsi="Times New Roman"/>
          <w:kern w:val="1"/>
          <w:sz w:val="24"/>
          <w:szCs w:val="24"/>
        </w:rPr>
        <w:t xml:space="preserve">XXVII </w:t>
      </w:r>
      <w:r w:rsidR="00211B1B" w:rsidRPr="00211B1B">
        <w:rPr>
          <w:rFonts w:ascii="Times New Roman" w:eastAsia="SimSun" w:hAnsi="Times New Roman"/>
          <w:kern w:val="1"/>
          <w:sz w:val="24"/>
          <w:szCs w:val="24"/>
        </w:rPr>
        <w:t>республиканской</w:t>
      </w:r>
      <w:r w:rsidR="00211B1B">
        <w:rPr>
          <w:rFonts w:ascii="Times New Roman" w:eastAsia="SimSun" w:hAnsi="Times New Roman"/>
          <w:kern w:val="1"/>
          <w:sz w:val="24"/>
          <w:szCs w:val="24"/>
        </w:rPr>
        <w:t xml:space="preserve"> научной</w:t>
      </w:r>
      <w:r w:rsidR="00211B1B" w:rsidRPr="00211B1B">
        <w:rPr>
          <w:rFonts w:ascii="Times New Roman" w:eastAsia="SimSun" w:hAnsi="Times New Roman"/>
          <w:kern w:val="1"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</w:rPr>
        <w:t>конференцию молодых исследователей «Шаг в будущее» (далее - Конференция):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 - 1-2 ноября 20</w:t>
      </w:r>
      <w:r w:rsidR="00211B1B">
        <w:rPr>
          <w:rFonts w:ascii="Times New Roman" w:eastAsia="SimSun" w:hAnsi="Times New Roman"/>
          <w:kern w:val="1"/>
          <w:sz w:val="24"/>
          <w:szCs w:val="24"/>
        </w:rPr>
        <w:t>21 г. школьный этап Конференции;</w:t>
      </w:r>
      <w:r>
        <w:rPr>
          <w:rFonts w:ascii="Times New Roman" w:eastAsia="SimSun" w:hAnsi="Times New Roman"/>
          <w:kern w:val="1"/>
          <w:sz w:val="24"/>
          <w:szCs w:val="24"/>
        </w:rPr>
        <w:t xml:space="preserve">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- 8-9 ноября 2021 г. муни</w:t>
      </w:r>
      <w:r w:rsidR="00211B1B">
        <w:rPr>
          <w:rFonts w:ascii="Times New Roman" w:eastAsia="SimSun" w:hAnsi="Times New Roman"/>
          <w:kern w:val="1"/>
          <w:sz w:val="24"/>
          <w:szCs w:val="24"/>
        </w:rPr>
        <w:t>ципальный этап Конференции</w:t>
      </w:r>
      <w:proofErr w:type="gramStart"/>
      <w:r w:rsidR="00211B1B">
        <w:rPr>
          <w:rFonts w:ascii="Times New Roman" w:eastAsia="SimSun" w:hAnsi="Times New Roman"/>
          <w:kern w:val="1"/>
          <w:sz w:val="24"/>
          <w:szCs w:val="24"/>
        </w:rPr>
        <w:t>;.</w:t>
      </w:r>
      <w:proofErr w:type="gramEnd"/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2. Местом проведения муниципального этапа Конференции определить МКУ  «Информационно-методический центр» (далее - ИМЦ).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3. Утвердить: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3.1. Положение о Конференции (приложение № 1);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3.2. Оргкомитет Конференции (приложение № 2).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4. Оргкомитету Конференции: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4.1. осуществить необходимую работу для подготовки и проведения 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       Конференции;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4.2. внести предложения по составу экспертных комиссий предметных направлений Конференции по мере представления заявок её участниками;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4.3. опубликовать список участников Конференции 07 ноября 2021 г. на официальных сайтах Управления образования и ИМЦ.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5. Руководителям общеобразовательных организаций: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5.1. довести до сведения педагогов и обучающихся требования к содержанию и оформлению работ, критерии оценки работ (приложения № 1);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5.2. представить заявку и работы участников заочного этапа не позже 07 ноября 2021 года в ИМЦ (</w:t>
      </w:r>
      <w:proofErr w:type="spellStart"/>
      <w:r>
        <w:rPr>
          <w:rFonts w:ascii="Times New Roman" w:eastAsia="SimSun" w:hAnsi="Times New Roman"/>
          <w:kern w:val="1"/>
          <w:sz w:val="24"/>
          <w:szCs w:val="24"/>
        </w:rPr>
        <w:t>каб</w:t>
      </w:r>
      <w:proofErr w:type="spellEnd"/>
      <w:r>
        <w:rPr>
          <w:rFonts w:ascii="Times New Roman" w:eastAsia="SimSun" w:hAnsi="Times New Roman"/>
          <w:kern w:val="1"/>
          <w:sz w:val="24"/>
          <w:szCs w:val="24"/>
        </w:rPr>
        <w:t xml:space="preserve">. № 4) (приложение № 2 к Положению).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6. Керимову С.Р., методисту ИМЦ, </w:t>
      </w:r>
      <w:proofErr w:type="gramStart"/>
      <w:r>
        <w:rPr>
          <w:rFonts w:ascii="Times New Roman" w:eastAsia="SimSun" w:hAnsi="Times New Roman"/>
          <w:kern w:val="1"/>
          <w:sz w:val="24"/>
          <w:szCs w:val="24"/>
        </w:rPr>
        <w:t>разместить</w:t>
      </w:r>
      <w:proofErr w:type="gramEnd"/>
      <w:r>
        <w:rPr>
          <w:rFonts w:ascii="Times New Roman" w:eastAsia="SimSun" w:hAnsi="Times New Roman"/>
          <w:kern w:val="1"/>
          <w:sz w:val="24"/>
          <w:szCs w:val="24"/>
        </w:rPr>
        <w:t xml:space="preserve"> настоящий приказ на официальном сайте Управления образования и ИМЦ в информационно-телекоммуникационной сети «Интернет». </w:t>
      </w:r>
    </w:p>
    <w:p w:rsidR="00DA27E9" w:rsidRDefault="00211B1B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7</w:t>
      </w:r>
      <w:bookmarkStart w:id="0" w:name="_GoBack"/>
      <w:bookmarkEnd w:id="0"/>
      <w:r w:rsidR="00A95F8D">
        <w:rPr>
          <w:rFonts w:ascii="Times New Roman" w:eastAsia="SimSun" w:hAnsi="Times New Roman"/>
          <w:kern w:val="1"/>
          <w:sz w:val="24"/>
          <w:szCs w:val="24"/>
        </w:rPr>
        <w:t xml:space="preserve">. </w:t>
      </w:r>
      <w:proofErr w:type="gramStart"/>
      <w:r w:rsidR="00A95F8D">
        <w:rPr>
          <w:rFonts w:ascii="Times New Roman" w:eastAsia="SimSun" w:hAnsi="Times New Roman"/>
          <w:kern w:val="1"/>
          <w:sz w:val="24"/>
          <w:szCs w:val="24"/>
        </w:rPr>
        <w:t>Контроль за</w:t>
      </w:r>
      <w:proofErr w:type="gramEnd"/>
      <w:r w:rsidR="00A95F8D">
        <w:rPr>
          <w:rFonts w:ascii="Times New Roman" w:eastAsia="SimSun" w:hAnsi="Times New Roman"/>
          <w:kern w:val="1"/>
          <w:sz w:val="24"/>
          <w:szCs w:val="24"/>
        </w:rPr>
        <w:t xml:space="preserve"> исполнением настоящего приказа возложить на </w:t>
      </w:r>
      <w:proofErr w:type="spellStart"/>
      <w:r w:rsidR="00A95F8D">
        <w:rPr>
          <w:rFonts w:ascii="Times New Roman" w:eastAsia="SimSun" w:hAnsi="Times New Roman"/>
          <w:kern w:val="1"/>
          <w:sz w:val="24"/>
          <w:szCs w:val="24"/>
        </w:rPr>
        <w:t>Абдуселимову</w:t>
      </w:r>
      <w:proofErr w:type="spellEnd"/>
      <w:r w:rsidR="00A95F8D">
        <w:rPr>
          <w:rFonts w:ascii="Times New Roman" w:eastAsia="SimSun" w:hAnsi="Times New Roman"/>
          <w:kern w:val="1"/>
          <w:sz w:val="24"/>
          <w:szCs w:val="24"/>
        </w:rPr>
        <w:t xml:space="preserve"> В.Х.,   </w:t>
      </w:r>
    </w:p>
    <w:p w:rsidR="00DA27E9" w:rsidRDefault="00A95F8D">
      <w:pPr>
        <w:contextualSpacing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     заместителя директора МКУ «ИМЦ».</w:t>
      </w:r>
    </w:p>
    <w:p w:rsidR="00DA27E9" w:rsidRDefault="00DA27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DA27E9" w:rsidRDefault="00A95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Директор                                                                                Бабаханова М.А.</w:t>
      </w:r>
    </w:p>
    <w:p w:rsidR="00DA27E9" w:rsidRDefault="00A95F8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DA27E9" w:rsidRDefault="00A95F8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A27E9" w:rsidRDefault="00A95F8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sectPr w:rsidR="00DA27E9">
      <w:endnotePr>
        <w:numFmt w:val="decimal"/>
      </w:endnotePr>
      <w:pgSz w:w="11906" w:h="16838"/>
      <w:pgMar w:top="397" w:right="623" w:bottom="3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5D5"/>
    <w:multiLevelType w:val="multilevel"/>
    <w:tmpl w:val="A92C70A0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1410" w:firstLine="0"/>
      </w:pPr>
    </w:lvl>
    <w:lvl w:ilvl="3">
      <w:start w:val="1"/>
      <w:numFmt w:val="decimal"/>
      <w:lvlText w:val="%1.%2.%3.%4."/>
      <w:lvlJc w:val="left"/>
      <w:pPr>
        <w:ind w:left="2115" w:firstLine="0"/>
      </w:pPr>
    </w:lvl>
    <w:lvl w:ilvl="4">
      <w:start w:val="1"/>
      <w:numFmt w:val="decimal"/>
      <w:lvlText w:val="%1.%2.%3.%4.%5."/>
      <w:lvlJc w:val="left"/>
      <w:pPr>
        <w:ind w:left="2820" w:firstLine="0"/>
      </w:pPr>
    </w:lvl>
    <w:lvl w:ilvl="5">
      <w:start w:val="1"/>
      <w:numFmt w:val="decimal"/>
      <w:lvlText w:val="%1.%2.%3.%4.%5.%6."/>
      <w:lvlJc w:val="left"/>
      <w:pPr>
        <w:ind w:left="3525" w:firstLine="0"/>
      </w:pPr>
    </w:lvl>
    <w:lvl w:ilvl="6">
      <w:start w:val="1"/>
      <w:numFmt w:val="decimal"/>
      <w:lvlText w:val="%1.%2.%3.%4.%5.%6.%7."/>
      <w:lvlJc w:val="left"/>
      <w:pPr>
        <w:ind w:left="4230" w:firstLine="0"/>
      </w:pPr>
    </w:lvl>
    <w:lvl w:ilvl="7">
      <w:start w:val="1"/>
      <w:numFmt w:val="decimal"/>
      <w:lvlText w:val="%1.%2.%3.%4.%5.%6.%7.%8."/>
      <w:lvlJc w:val="left"/>
      <w:pPr>
        <w:ind w:left="4935" w:firstLine="0"/>
      </w:pPr>
    </w:lvl>
    <w:lvl w:ilvl="8">
      <w:start w:val="1"/>
      <w:numFmt w:val="decimal"/>
      <w:lvlText w:val="%1.%2.%3.%4.%5.%6.%7.%8.%9."/>
      <w:lvlJc w:val="left"/>
      <w:pPr>
        <w:ind w:left="5640" w:firstLine="0"/>
      </w:pPr>
    </w:lvl>
  </w:abstractNum>
  <w:abstractNum w:abstractNumId="1">
    <w:nsid w:val="249944BA"/>
    <w:multiLevelType w:val="hybridMultilevel"/>
    <w:tmpl w:val="AFDE6EA8"/>
    <w:name w:val="Нумерованный список 6"/>
    <w:lvl w:ilvl="0" w:tplc="83D05AFE">
      <w:start w:val="1"/>
      <w:numFmt w:val="decimal"/>
      <w:lvlText w:val="%1."/>
      <w:lvlJc w:val="left"/>
      <w:pPr>
        <w:ind w:left="360" w:firstLine="0"/>
      </w:pPr>
    </w:lvl>
    <w:lvl w:ilvl="1" w:tplc="5B38DA54">
      <w:start w:val="1"/>
      <w:numFmt w:val="lowerLetter"/>
      <w:lvlText w:val="%2."/>
      <w:lvlJc w:val="left"/>
      <w:pPr>
        <w:ind w:left="1080" w:firstLine="0"/>
      </w:pPr>
    </w:lvl>
    <w:lvl w:ilvl="2" w:tplc="49105B40">
      <w:start w:val="1"/>
      <w:numFmt w:val="lowerRoman"/>
      <w:lvlText w:val="%3."/>
      <w:lvlJc w:val="left"/>
      <w:pPr>
        <w:ind w:left="1980" w:firstLine="0"/>
      </w:pPr>
    </w:lvl>
    <w:lvl w:ilvl="3" w:tplc="1912100C">
      <w:start w:val="1"/>
      <w:numFmt w:val="decimal"/>
      <w:lvlText w:val="%4."/>
      <w:lvlJc w:val="left"/>
      <w:pPr>
        <w:ind w:left="2520" w:firstLine="0"/>
      </w:pPr>
    </w:lvl>
    <w:lvl w:ilvl="4" w:tplc="F03CC3A4">
      <w:start w:val="1"/>
      <w:numFmt w:val="lowerLetter"/>
      <w:lvlText w:val="%5."/>
      <w:lvlJc w:val="left"/>
      <w:pPr>
        <w:ind w:left="3240" w:firstLine="0"/>
      </w:pPr>
    </w:lvl>
    <w:lvl w:ilvl="5" w:tplc="F27291A8">
      <w:start w:val="1"/>
      <w:numFmt w:val="lowerRoman"/>
      <w:lvlText w:val="%6."/>
      <w:lvlJc w:val="left"/>
      <w:pPr>
        <w:ind w:left="4140" w:firstLine="0"/>
      </w:pPr>
    </w:lvl>
    <w:lvl w:ilvl="6" w:tplc="71CC0748">
      <w:start w:val="1"/>
      <w:numFmt w:val="decimal"/>
      <w:lvlText w:val="%7."/>
      <w:lvlJc w:val="left"/>
      <w:pPr>
        <w:ind w:left="4680" w:firstLine="0"/>
      </w:pPr>
    </w:lvl>
    <w:lvl w:ilvl="7" w:tplc="A3BAAF20">
      <w:start w:val="1"/>
      <w:numFmt w:val="lowerLetter"/>
      <w:lvlText w:val="%8."/>
      <w:lvlJc w:val="left"/>
      <w:pPr>
        <w:ind w:left="5400" w:firstLine="0"/>
      </w:pPr>
    </w:lvl>
    <w:lvl w:ilvl="8" w:tplc="D474EDA6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26D27ED7"/>
    <w:multiLevelType w:val="multilevel"/>
    <w:tmpl w:val="2F82140E"/>
    <w:name w:val="Нумерованный список 2"/>
    <w:lvl w:ilvl="0">
      <w:start w:val="1"/>
      <w:numFmt w:val="decimal"/>
      <w:lvlText w:val="%1."/>
      <w:lvlJc w:val="left"/>
      <w:pPr>
        <w:ind w:left="420" w:firstLine="0"/>
      </w:pPr>
    </w:lvl>
    <w:lvl w:ilvl="1">
      <w:start w:val="7"/>
      <w:numFmt w:val="decimal"/>
      <w:lvlText w:val="%1.%2."/>
      <w:lvlJc w:val="left"/>
      <w:pPr>
        <w:ind w:left="765" w:firstLine="0"/>
      </w:pPr>
    </w:lvl>
    <w:lvl w:ilvl="2">
      <w:start w:val="1"/>
      <w:numFmt w:val="decimal"/>
      <w:lvlText w:val="%1.%2.%3."/>
      <w:lvlJc w:val="left"/>
      <w:pPr>
        <w:ind w:left="1110" w:firstLine="0"/>
      </w:pPr>
    </w:lvl>
    <w:lvl w:ilvl="3">
      <w:start w:val="1"/>
      <w:numFmt w:val="decimal"/>
      <w:lvlText w:val="%1.%2.%3.%4."/>
      <w:lvlJc w:val="left"/>
      <w:pPr>
        <w:ind w:left="1455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45" w:firstLine="0"/>
      </w:pPr>
    </w:lvl>
    <w:lvl w:ilvl="6">
      <w:start w:val="1"/>
      <w:numFmt w:val="decimal"/>
      <w:lvlText w:val="%1.%2.%3.%4.%5.%6.%7."/>
      <w:lvlJc w:val="left"/>
      <w:pPr>
        <w:ind w:left="2490" w:firstLine="0"/>
      </w:pPr>
    </w:lvl>
    <w:lvl w:ilvl="7">
      <w:start w:val="1"/>
      <w:numFmt w:val="decimal"/>
      <w:lvlText w:val="%1.%2.%3.%4.%5.%6.%7.%8."/>
      <w:lvlJc w:val="left"/>
      <w:pPr>
        <w:ind w:left="2835" w:firstLine="0"/>
      </w:pPr>
    </w:lvl>
    <w:lvl w:ilvl="8">
      <w:start w:val="1"/>
      <w:numFmt w:val="decimal"/>
      <w:lvlText w:val="%1.%2.%3.%4.%5.%6.%7.%8.%9."/>
      <w:lvlJc w:val="left"/>
      <w:pPr>
        <w:ind w:left="3180" w:firstLine="0"/>
      </w:pPr>
    </w:lvl>
  </w:abstractNum>
  <w:abstractNum w:abstractNumId="3">
    <w:nsid w:val="3A22627A"/>
    <w:multiLevelType w:val="hybridMultilevel"/>
    <w:tmpl w:val="805014F8"/>
    <w:lvl w:ilvl="0" w:tplc="ECBECAA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4A29DC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4E85A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05AB80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A0A48A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5D285F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BDA1DB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7A4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D4400A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4AA55F06"/>
    <w:multiLevelType w:val="hybridMultilevel"/>
    <w:tmpl w:val="85DE3D38"/>
    <w:name w:val="Нумерованный список 5"/>
    <w:lvl w:ilvl="0" w:tplc="EA72CA84">
      <w:start w:val="1"/>
      <w:numFmt w:val="decimal"/>
      <w:lvlText w:val="%1."/>
      <w:lvlJc w:val="left"/>
      <w:pPr>
        <w:ind w:left="360" w:firstLine="0"/>
      </w:pPr>
    </w:lvl>
    <w:lvl w:ilvl="1" w:tplc="D3AE43B4">
      <w:start w:val="1"/>
      <w:numFmt w:val="lowerLetter"/>
      <w:lvlText w:val="%2."/>
      <w:lvlJc w:val="left"/>
      <w:pPr>
        <w:ind w:left="1080" w:firstLine="0"/>
      </w:pPr>
    </w:lvl>
    <w:lvl w:ilvl="2" w:tplc="AD52D2E4">
      <w:start w:val="1"/>
      <w:numFmt w:val="lowerRoman"/>
      <w:lvlText w:val="%3."/>
      <w:lvlJc w:val="left"/>
      <w:pPr>
        <w:ind w:left="1980" w:firstLine="0"/>
      </w:pPr>
    </w:lvl>
    <w:lvl w:ilvl="3" w:tplc="F1A043D4">
      <w:start w:val="1"/>
      <w:numFmt w:val="decimal"/>
      <w:lvlText w:val="%4."/>
      <w:lvlJc w:val="left"/>
      <w:pPr>
        <w:ind w:left="2520" w:firstLine="0"/>
      </w:pPr>
    </w:lvl>
    <w:lvl w:ilvl="4" w:tplc="A2EA80D0">
      <w:start w:val="1"/>
      <w:numFmt w:val="lowerLetter"/>
      <w:lvlText w:val="%5."/>
      <w:lvlJc w:val="left"/>
      <w:pPr>
        <w:ind w:left="3240" w:firstLine="0"/>
      </w:pPr>
    </w:lvl>
    <w:lvl w:ilvl="5" w:tplc="189EECBC">
      <w:start w:val="1"/>
      <w:numFmt w:val="lowerRoman"/>
      <w:lvlText w:val="%6."/>
      <w:lvlJc w:val="left"/>
      <w:pPr>
        <w:ind w:left="4140" w:firstLine="0"/>
      </w:pPr>
    </w:lvl>
    <w:lvl w:ilvl="6" w:tplc="8898C158">
      <w:start w:val="1"/>
      <w:numFmt w:val="decimal"/>
      <w:lvlText w:val="%7."/>
      <w:lvlJc w:val="left"/>
      <w:pPr>
        <w:ind w:left="4680" w:firstLine="0"/>
      </w:pPr>
    </w:lvl>
    <w:lvl w:ilvl="7" w:tplc="D694A6FE">
      <w:start w:val="1"/>
      <w:numFmt w:val="lowerLetter"/>
      <w:lvlText w:val="%8."/>
      <w:lvlJc w:val="left"/>
      <w:pPr>
        <w:ind w:left="5400" w:firstLine="0"/>
      </w:pPr>
    </w:lvl>
    <w:lvl w:ilvl="8" w:tplc="0D861168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52EC7349"/>
    <w:multiLevelType w:val="hybridMultilevel"/>
    <w:tmpl w:val="3684D654"/>
    <w:name w:val="Нумерованный список 3"/>
    <w:lvl w:ilvl="0" w:tplc="FC40E7D8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 w:tplc="ED5A2900">
      <w:start w:val="1"/>
      <w:numFmt w:val="lowerLetter"/>
      <w:lvlText w:val="%2."/>
      <w:lvlJc w:val="left"/>
      <w:pPr>
        <w:ind w:left="1080" w:firstLine="0"/>
      </w:pPr>
    </w:lvl>
    <w:lvl w:ilvl="2" w:tplc="5ACCA4DE">
      <w:start w:val="1"/>
      <w:numFmt w:val="lowerRoman"/>
      <w:lvlText w:val="%3."/>
      <w:lvlJc w:val="left"/>
      <w:pPr>
        <w:ind w:left="1980" w:firstLine="0"/>
      </w:pPr>
    </w:lvl>
    <w:lvl w:ilvl="3" w:tplc="8A849498">
      <w:start w:val="1"/>
      <w:numFmt w:val="decimal"/>
      <w:lvlText w:val="%4."/>
      <w:lvlJc w:val="left"/>
      <w:pPr>
        <w:ind w:left="2520" w:firstLine="0"/>
      </w:pPr>
    </w:lvl>
    <w:lvl w:ilvl="4" w:tplc="36303A38">
      <w:start w:val="1"/>
      <w:numFmt w:val="lowerLetter"/>
      <w:lvlText w:val="%5."/>
      <w:lvlJc w:val="left"/>
      <w:pPr>
        <w:ind w:left="3240" w:firstLine="0"/>
      </w:pPr>
    </w:lvl>
    <w:lvl w:ilvl="5" w:tplc="E70AF000">
      <w:start w:val="1"/>
      <w:numFmt w:val="lowerRoman"/>
      <w:lvlText w:val="%6."/>
      <w:lvlJc w:val="left"/>
      <w:pPr>
        <w:ind w:left="4140" w:firstLine="0"/>
      </w:pPr>
    </w:lvl>
    <w:lvl w:ilvl="6" w:tplc="BB9E4E70">
      <w:start w:val="1"/>
      <w:numFmt w:val="decimal"/>
      <w:lvlText w:val="%7."/>
      <w:lvlJc w:val="left"/>
      <w:pPr>
        <w:ind w:left="4680" w:firstLine="0"/>
      </w:pPr>
    </w:lvl>
    <w:lvl w:ilvl="7" w:tplc="A7AAAC14">
      <w:start w:val="1"/>
      <w:numFmt w:val="lowerLetter"/>
      <w:lvlText w:val="%8."/>
      <w:lvlJc w:val="left"/>
      <w:pPr>
        <w:ind w:left="5400" w:firstLine="0"/>
      </w:pPr>
    </w:lvl>
    <w:lvl w:ilvl="8" w:tplc="2876A576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53681174"/>
    <w:multiLevelType w:val="hybridMultilevel"/>
    <w:tmpl w:val="987684F6"/>
    <w:name w:val="Нумерованный список 1"/>
    <w:lvl w:ilvl="0" w:tplc="76BA1AE6">
      <w:start w:val="1"/>
      <w:numFmt w:val="decimal"/>
      <w:lvlText w:val="%1."/>
      <w:lvlJc w:val="left"/>
      <w:pPr>
        <w:ind w:left="539" w:firstLine="0"/>
      </w:pPr>
    </w:lvl>
    <w:lvl w:ilvl="1" w:tplc="729685FA">
      <w:start w:val="1"/>
      <w:numFmt w:val="lowerLetter"/>
      <w:lvlText w:val="%2."/>
      <w:lvlJc w:val="left"/>
      <w:pPr>
        <w:ind w:left="1259" w:firstLine="0"/>
      </w:pPr>
    </w:lvl>
    <w:lvl w:ilvl="2" w:tplc="37FC4B08">
      <w:start w:val="1"/>
      <w:numFmt w:val="lowerRoman"/>
      <w:lvlText w:val="%3."/>
      <w:lvlJc w:val="left"/>
      <w:pPr>
        <w:ind w:left="2159" w:firstLine="0"/>
      </w:pPr>
    </w:lvl>
    <w:lvl w:ilvl="3" w:tplc="E71818D4">
      <w:start w:val="1"/>
      <w:numFmt w:val="decimal"/>
      <w:lvlText w:val="%4."/>
      <w:lvlJc w:val="left"/>
      <w:pPr>
        <w:ind w:left="2699" w:firstLine="0"/>
      </w:pPr>
    </w:lvl>
    <w:lvl w:ilvl="4" w:tplc="DE56073C">
      <w:start w:val="1"/>
      <w:numFmt w:val="lowerLetter"/>
      <w:lvlText w:val="%5."/>
      <w:lvlJc w:val="left"/>
      <w:pPr>
        <w:ind w:left="3419" w:firstLine="0"/>
      </w:pPr>
    </w:lvl>
    <w:lvl w:ilvl="5" w:tplc="FB76752C">
      <w:start w:val="1"/>
      <w:numFmt w:val="lowerRoman"/>
      <w:lvlText w:val="%6."/>
      <w:lvlJc w:val="left"/>
      <w:pPr>
        <w:ind w:left="4319" w:firstLine="0"/>
      </w:pPr>
    </w:lvl>
    <w:lvl w:ilvl="6" w:tplc="9C9A4F1A">
      <w:start w:val="1"/>
      <w:numFmt w:val="decimal"/>
      <w:lvlText w:val="%7."/>
      <w:lvlJc w:val="left"/>
      <w:pPr>
        <w:ind w:left="4859" w:firstLine="0"/>
      </w:pPr>
    </w:lvl>
    <w:lvl w:ilvl="7" w:tplc="310CEE40">
      <w:start w:val="1"/>
      <w:numFmt w:val="lowerLetter"/>
      <w:lvlText w:val="%8."/>
      <w:lvlJc w:val="left"/>
      <w:pPr>
        <w:ind w:left="5579" w:firstLine="0"/>
      </w:pPr>
    </w:lvl>
    <w:lvl w:ilvl="8" w:tplc="A8B4AF30">
      <w:start w:val="1"/>
      <w:numFmt w:val="lowerRoman"/>
      <w:lvlText w:val="%9."/>
      <w:lvlJc w:val="left"/>
      <w:pPr>
        <w:ind w:left="6479" w:firstLine="0"/>
      </w:pPr>
    </w:lvl>
  </w:abstractNum>
  <w:abstractNum w:abstractNumId="7">
    <w:nsid w:val="5E3146B3"/>
    <w:multiLevelType w:val="hybridMultilevel"/>
    <w:tmpl w:val="EEFE38D2"/>
    <w:name w:val="Нумерованный список 7"/>
    <w:lvl w:ilvl="0" w:tplc="4D867462">
      <w:start w:val="1"/>
      <w:numFmt w:val="decimal"/>
      <w:lvlText w:val="%1."/>
      <w:lvlJc w:val="left"/>
      <w:pPr>
        <w:ind w:left="360" w:firstLine="0"/>
      </w:pPr>
    </w:lvl>
    <w:lvl w:ilvl="1" w:tplc="498AAD1E">
      <w:start w:val="1"/>
      <w:numFmt w:val="lowerLetter"/>
      <w:lvlText w:val="%2."/>
      <w:lvlJc w:val="left"/>
      <w:pPr>
        <w:ind w:left="1080" w:firstLine="0"/>
      </w:pPr>
    </w:lvl>
    <w:lvl w:ilvl="2" w:tplc="EC3418B2">
      <w:start w:val="1"/>
      <w:numFmt w:val="lowerRoman"/>
      <w:lvlText w:val="%3."/>
      <w:lvlJc w:val="left"/>
      <w:pPr>
        <w:ind w:left="1980" w:firstLine="0"/>
      </w:pPr>
    </w:lvl>
    <w:lvl w:ilvl="3" w:tplc="C0FE849A">
      <w:start w:val="1"/>
      <w:numFmt w:val="decimal"/>
      <w:lvlText w:val="%4."/>
      <w:lvlJc w:val="left"/>
      <w:pPr>
        <w:ind w:left="2520" w:firstLine="0"/>
      </w:pPr>
    </w:lvl>
    <w:lvl w:ilvl="4" w:tplc="89169ED0">
      <w:start w:val="1"/>
      <w:numFmt w:val="lowerLetter"/>
      <w:lvlText w:val="%5."/>
      <w:lvlJc w:val="left"/>
      <w:pPr>
        <w:ind w:left="3240" w:firstLine="0"/>
      </w:pPr>
    </w:lvl>
    <w:lvl w:ilvl="5" w:tplc="FDB4A254">
      <w:start w:val="1"/>
      <w:numFmt w:val="lowerRoman"/>
      <w:lvlText w:val="%6."/>
      <w:lvlJc w:val="left"/>
      <w:pPr>
        <w:ind w:left="4140" w:firstLine="0"/>
      </w:pPr>
    </w:lvl>
    <w:lvl w:ilvl="6" w:tplc="E42E4498">
      <w:start w:val="1"/>
      <w:numFmt w:val="decimal"/>
      <w:lvlText w:val="%7."/>
      <w:lvlJc w:val="left"/>
      <w:pPr>
        <w:ind w:left="4680" w:firstLine="0"/>
      </w:pPr>
    </w:lvl>
    <w:lvl w:ilvl="7" w:tplc="CB66C258">
      <w:start w:val="1"/>
      <w:numFmt w:val="lowerLetter"/>
      <w:lvlText w:val="%8."/>
      <w:lvlJc w:val="left"/>
      <w:pPr>
        <w:ind w:left="5400" w:firstLine="0"/>
      </w:pPr>
    </w:lvl>
    <w:lvl w:ilvl="8" w:tplc="4140C73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DA27E9"/>
    <w:rsid w:val="00211B1B"/>
    <w:rsid w:val="006A7D03"/>
    <w:rsid w:val="00A95F8D"/>
    <w:rsid w:val="00D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after="0" w:line="240" w:lineRule="auto"/>
    </w:pPr>
    <w:rPr>
      <w:rFonts w:eastAsia="Times New Roman"/>
      <w:sz w:val="24"/>
      <w:szCs w:val="24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b">
    <w:name w:val="Strong"/>
    <w:basedOn w:val="a0"/>
    <w:rPr>
      <w:b/>
      <w:bCs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after="0" w:line="240" w:lineRule="auto"/>
    </w:pPr>
    <w:rPr>
      <w:rFonts w:eastAsia="Times New Roman"/>
      <w:sz w:val="24"/>
      <w:szCs w:val="24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b">
    <w:name w:val="Strong"/>
    <w:basedOn w:val="a0"/>
    <w:rPr>
      <w:b/>
      <w:bCs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Пользователь Windows</cp:lastModifiedBy>
  <cp:revision>28</cp:revision>
  <cp:lastPrinted>2021-09-02T10:27:00Z</cp:lastPrinted>
  <dcterms:created xsi:type="dcterms:W3CDTF">2021-05-16T18:00:00Z</dcterms:created>
  <dcterms:modified xsi:type="dcterms:W3CDTF">2021-09-27T13:40:00Z</dcterms:modified>
</cp:coreProperties>
</file>