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0" w:name="_GoBack"/>
      <w:bookmarkEnd w:id="0"/>
    </w:p>
    <w:p w:rsidR="005837EC" w:rsidRDefault="005837EC" w:rsidP="005837EC">
      <w:pPr>
        <w:pStyle w:val="a4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6"/>
        <w:gridCol w:w="5115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 w:rsidR="007449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№____  по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 w:rsidR="007449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744984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Заведующая_______________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Сейдалиева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744984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744984">
        <w:rPr>
          <w:rFonts w:ascii="Times New Roman" w:hAnsi="Times New Roman" w:cs="Times New Roman"/>
          <w:b/>
          <w:sz w:val="28"/>
          <w:szCs w:val="28"/>
        </w:rPr>
        <w:t xml:space="preserve"> детский сад № 2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44984" w:rsidRPr="005837EC" w:rsidRDefault="00E258BB" w:rsidP="00744984">
      <w:pPr>
        <w:spacing w:before="100" w:beforeAutospacing="1" w:after="100" w:afterAutospacing="1" w:line="357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837EC" w:rsidRPr="005837EC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Общее положение.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837EC" w:rsidRPr="005837EC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дошкольного образов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ательного  учреждения «</w:t>
      </w:r>
      <w:proofErr w:type="spellStart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</w:rPr>
        <w:t>Касумкентский</w:t>
      </w:r>
      <w:proofErr w:type="spellEnd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детский сад № </w:t>
      </w:r>
      <w:r w:rsidR="00744984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– Положение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Приказа Министерства образования и науки Российской Федерации  от 17  октября 2013 г. № 1155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1.2. Настоящее Положение  принимается  на Педагогическом совете.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</w:t>
      </w:r>
    </w:p>
    <w:p w:rsidR="005837EC" w:rsidRPr="005837EC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получения образования и формы обучения</w:t>
      </w:r>
    </w:p>
    <w:p w:rsidR="005837EC" w:rsidRPr="005837EC" w:rsidRDefault="005837EC" w:rsidP="005837EC">
      <w:pPr>
        <w:numPr>
          <w:ilvl w:val="1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В Российской Федерации образование может быть получено: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— в организациях, осуществляющих образовательную деятельность;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2.2. Обучение в ДОУ осуществляется в очной форме;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2.3. Формы получения образования и формы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837EC" w:rsidRPr="00744984" w:rsidRDefault="005837EC" w:rsidP="005837EC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4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Компетенция, права, обязанности и ответственность образовательной организации</w:t>
      </w:r>
    </w:p>
    <w:p w:rsidR="00744984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4984">
        <w:rPr>
          <w:rFonts w:ascii="Times New Roman" w:eastAsia="Times New Roman" w:hAnsi="Times New Roman" w:cs="Times New Roman"/>
          <w:color w:val="333333"/>
          <w:sz w:val="24"/>
          <w:szCs w:val="24"/>
        </w:rPr>
        <w:t>К компетенции образовательной организации в установленной сфере деятельности относятся:</w:t>
      </w:r>
    </w:p>
    <w:p w:rsidR="005837EC" w:rsidRPr="00744984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4984">
        <w:rPr>
          <w:rFonts w:ascii="Times New Roman" w:eastAsia="Times New Roman" w:hAnsi="Times New Roman" w:cs="Times New Roman"/>
          <w:color w:val="333333"/>
          <w:sz w:val="24"/>
          <w:szCs w:val="24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5837EC">
      <w:pPr>
        <w:numPr>
          <w:ilvl w:val="0"/>
          <w:numId w:val="6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Промежуточная аттестация воспитанников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  При реализации  программы может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проводится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— оптимизации работы с группой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психологической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диагностики допускается только с согласия его родителей (законных представителей).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процесса контроля и надзора</w:t>
      </w:r>
    </w:p>
    <w:p w:rsidR="00EA3C8D" w:rsidRDefault="00CD77E1"/>
    <w:sectPr w:rsidR="00EA3C8D" w:rsidSect="0001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142E2"/>
    <w:rsid w:val="000E3487"/>
    <w:rsid w:val="00234F6F"/>
    <w:rsid w:val="005449C7"/>
    <w:rsid w:val="005837EC"/>
    <w:rsid w:val="00744984"/>
    <w:rsid w:val="00B6590E"/>
    <w:rsid w:val="00BB1A82"/>
    <w:rsid w:val="00CD77E1"/>
    <w:rsid w:val="00D82618"/>
    <w:rsid w:val="00DC46D8"/>
    <w:rsid w:val="00E258BB"/>
    <w:rsid w:val="00E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ИМЦ</cp:lastModifiedBy>
  <cp:revision>2</cp:revision>
  <cp:lastPrinted>2015-12-15T09:30:00Z</cp:lastPrinted>
  <dcterms:created xsi:type="dcterms:W3CDTF">2022-06-29T08:44:00Z</dcterms:created>
  <dcterms:modified xsi:type="dcterms:W3CDTF">2022-06-29T08:44:00Z</dcterms:modified>
</cp:coreProperties>
</file>