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6A" w:rsidRDefault="00D5488B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EA326A" w:rsidRDefault="00EA326A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EA326A" w:rsidRDefault="00D5488B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EA326A" w:rsidRDefault="00D5488B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EA326A" w:rsidRDefault="00D5488B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EA326A" w:rsidRDefault="00D5488B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>
        <w:rPr>
          <w:b/>
          <w:sz w:val="20"/>
          <w:szCs w:val="20"/>
          <w:u w:val="single"/>
        </w:rPr>
        <w:t xml:space="preserve"> +79286756093</w:t>
      </w:r>
    </w:p>
    <w:p w:rsidR="00EA326A" w:rsidRDefault="00EA326A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</w:p>
    <w:p w:rsidR="00EA326A" w:rsidRDefault="00D54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A326A" w:rsidRDefault="00D548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 26.08.2021г.                                                                                        № 33</w:t>
      </w:r>
    </w:p>
    <w:p w:rsidR="00EA326A" w:rsidRDefault="00EA326A">
      <w:pPr>
        <w:rPr>
          <w:b/>
          <w:sz w:val="28"/>
          <w:szCs w:val="28"/>
        </w:rPr>
      </w:pPr>
    </w:p>
    <w:p w:rsidR="00EA326A" w:rsidRDefault="00EA326A">
      <w:pPr>
        <w:rPr>
          <w:b/>
          <w:sz w:val="28"/>
          <w:szCs w:val="28"/>
        </w:rPr>
      </w:pPr>
      <w:bookmarkStart w:id="0" w:name="_GoBack"/>
      <w:bookmarkEnd w:id="0"/>
    </w:p>
    <w:p w:rsidR="00EA326A" w:rsidRDefault="00D548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 утверждении Планов работ</w:t>
      </w:r>
    </w:p>
    <w:p w:rsidR="00EA326A" w:rsidRDefault="00EA326A">
      <w:pPr>
        <w:jc w:val="center"/>
        <w:rPr>
          <w:b/>
          <w:sz w:val="28"/>
          <w:szCs w:val="28"/>
        </w:rPr>
      </w:pPr>
    </w:p>
    <w:p w:rsidR="00EA326A" w:rsidRDefault="00D5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Уставом МКУ «Информационно-методический центр», утвержденным поста</w:t>
      </w:r>
      <w:r>
        <w:rPr>
          <w:sz w:val="28"/>
          <w:szCs w:val="28"/>
        </w:rPr>
        <w:t xml:space="preserve">новлением администрации муниципального района «Сулейман-Стальский район» №16 от 16.01.2019г., в целях организации эффективной и плановой работы в 2021/2022 учебном году </w:t>
      </w:r>
    </w:p>
    <w:p w:rsidR="00EA326A" w:rsidRDefault="00D548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приказываю:</w:t>
      </w:r>
    </w:p>
    <w:p w:rsidR="00EA326A" w:rsidRDefault="00D5488B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EA326A" w:rsidRDefault="00D5488B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МКУ «Информационно-методический центр» МР «Сулейма</w:t>
      </w:r>
      <w:r>
        <w:rPr>
          <w:sz w:val="28"/>
          <w:szCs w:val="28"/>
        </w:rPr>
        <w:t>н-Стальский район» на 2021/2022 учебный год (приложение №1).</w:t>
      </w:r>
    </w:p>
    <w:p w:rsidR="00EA326A" w:rsidRDefault="00D5488B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Планы работ методистов по предметным направлениям на 2021/2022 учебный год.</w:t>
      </w:r>
    </w:p>
    <w:p w:rsidR="00EA326A" w:rsidRDefault="00D5488B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ИМЦ (</w:t>
      </w:r>
      <w:proofErr w:type="spellStart"/>
      <w:r>
        <w:rPr>
          <w:sz w:val="28"/>
          <w:szCs w:val="28"/>
        </w:rPr>
        <w:t>Абдуселимова</w:t>
      </w:r>
      <w:proofErr w:type="spellEnd"/>
      <w:r>
        <w:rPr>
          <w:sz w:val="28"/>
          <w:szCs w:val="28"/>
        </w:rPr>
        <w:t xml:space="preserve"> В.Х.), методистам (Азимов А.А., Азимова Н.М., </w:t>
      </w:r>
      <w:proofErr w:type="spellStart"/>
      <w:r>
        <w:rPr>
          <w:sz w:val="28"/>
          <w:szCs w:val="28"/>
        </w:rPr>
        <w:t>Алахвердиева</w:t>
      </w:r>
      <w:proofErr w:type="spellEnd"/>
      <w:r>
        <w:rPr>
          <w:sz w:val="28"/>
          <w:szCs w:val="28"/>
        </w:rPr>
        <w:t xml:space="preserve"> С.У., Алимова С.К., </w:t>
      </w:r>
      <w:r>
        <w:rPr>
          <w:sz w:val="28"/>
          <w:szCs w:val="28"/>
        </w:rPr>
        <w:t xml:space="preserve">Гусейнова М.З., </w:t>
      </w:r>
      <w:proofErr w:type="spellStart"/>
      <w:r>
        <w:rPr>
          <w:sz w:val="28"/>
          <w:szCs w:val="28"/>
        </w:rPr>
        <w:t>Магомедрасулова</w:t>
      </w:r>
      <w:proofErr w:type="spellEnd"/>
      <w:r>
        <w:rPr>
          <w:sz w:val="28"/>
          <w:szCs w:val="28"/>
        </w:rPr>
        <w:t xml:space="preserve"> Г.А., Меджидова М.А., Керимов С.Р.) обеспечить выполнение плановых мероприятий на 2021/2022 учебный год.</w:t>
      </w:r>
    </w:p>
    <w:p w:rsidR="00EA326A" w:rsidRDefault="00D5488B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Керимову С.Р., методисту, разместить на сайте ИМЦ утвержденный настоящим приказом План работы на 2021/2022 учебный год.</w:t>
      </w:r>
    </w:p>
    <w:p w:rsidR="00EA326A" w:rsidRDefault="00D5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EA326A" w:rsidRDefault="00EA326A">
      <w:pPr>
        <w:rPr>
          <w:b/>
          <w:iCs/>
          <w:sz w:val="28"/>
          <w:szCs w:val="28"/>
        </w:rPr>
      </w:pPr>
    </w:p>
    <w:p w:rsidR="00EA326A" w:rsidRDefault="00D5488B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</w:p>
    <w:p w:rsidR="00EA326A" w:rsidRDefault="00D548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A326A" w:rsidRDefault="00D548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Директор МКУ «ИМЦ»                                              М. Бабаханова</w:t>
      </w:r>
    </w:p>
    <w:p w:rsidR="00EA326A" w:rsidRDefault="00D5488B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EA326A">
      <w:endnotePr>
        <w:numFmt w:val="decimal"/>
      </w:endnotePr>
      <w:pgSz w:w="11906" w:h="16838"/>
      <w:pgMar w:top="709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BB6"/>
    <w:multiLevelType w:val="hybridMultilevel"/>
    <w:tmpl w:val="D58A8ED4"/>
    <w:name w:val="Нумерованный список 2"/>
    <w:lvl w:ilvl="0" w:tplc="BF9A1212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F8A356E">
      <w:start w:val="1"/>
      <w:numFmt w:val="lowerLetter"/>
      <w:lvlText w:val="%2."/>
      <w:lvlJc w:val="left"/>
      <w:pPr>
        <w:ind w:left="1095" w:firstLine="0"/>
      </w:pPr>
    </w:lvl>
    <w:lvl w:ilvl="2" w:tplc="4F887856">
      <w:start w:val="1"/>
      <w:numFmt w:val="lowerRoman"/>
      <w:lvlText w:val="%3."/>
      <w:lvlJc w:val="left"/>
      <w:pPr>
        <w:ind w:left="1995" w:firstLine="0"/>
      </w:pPr>
    </w:lvl>
    <w:lvl w:ilvl="3" w:tplc="E724ECE6">
      <w:start w:val="1"/>
      <w:numFmt w:val="decimal"/>
      <w:lvlText w:val="%4."/>
      <w:lvlJc w:val="left"/>
      <w:pPr>
        <w:ind w:left="2535" w:firstLine="0"/>
      </w:pPr>
    </w:lvl>
    <w:lvl w:ilvl="4" w:tplc="F77272D2">
      <w:start w:val="1"/>
      <w:numFmt w:val="lowerLetter"/>
      <w:lvlText w:val="%5."/>
      <w:lvlJc w:val="left"/>
      <w:pPr>
        <w:ind w:left="3255" w:firstLine="0"/>
      </w:pPr>
    </w:lvl>
    <w:lvl w:ilvl="5" w:tplc="457AE5C8">
      <w:start w:val="1"/>
      <w:numFmt w:val="lowerRoman"/>
      <w:lvlText w:val="%6."/>
      <w:lvlJc w:val="left"/>
      <w:pPr>
        <w:ind w:left="4155" w:firstLine="0"/>
      </w:pPr>
    </w:lvl>
    <w:lvl w:ilvl="6" w:tplc="CF14BB52">
      <w:start w:val="1"/>
      <w:numFmt w:val="decimal"/>
      <w:lvlText w:val="%7."/>
      <w:lvlJc w:val="left"/>
      <w:pPr>
        <w:ind w:left="4695" w:firstLine="0"/>
      </w:pPr>
    </w:lvl>
    <w:lvl w:ilvl="7" w:tplc="D1D45CA4">
      <w:start w:val="1"/>
      <w:numFmt w:val="lowerLetter"/>
      <w:lvlText w:val="%8."/>
      <w:lvlJc w:val="left"/>
      <w:pPr>
        <w:ind w:left="5415" w:firstLine="0"/>
      </w:pPr>
    </w:lvl>
    <w:lvl w:ilvl="8" w:tplc="5170CD14">
      <w:start w:val="1"/>
      <w:numFmt w:val="lowerRoman"/>
      <w:lvlText w:val="%9."/>
      <w:lvlJc w:val="left"/>
      <w:pPr>
        <w:ind w:left="6315" w:firstLine="0"/>
      </w:pPr>
    </w:lvl>
  </w:abstractNum>
  <w:abstractNum w:abstractNumId="1">
    <w:nsid w:val="2CAF6340"/>
    <w:multiLevelType w:val="multilevel"/>
    <w:tmpl w:val="6D56EB00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5A0F2879"/>
    <w:multiLevelType w:val="hybridMultilevel"/>
    <w:tmpl w:val="E96A2FDC"/>
    <w:lvl w:ilvl="0" w:tplc="87228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EB05A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46256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4A61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1D295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E562C9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73CFA4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E069F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09C804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EA326A"/>
    <w:rsid w:val="00D5488B"/>
    <w:rsid w:val="00E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-Sabir</dc:creator>
  <cp:keywords/>
  <dc:description/>
  <cp:lastModifiedBy>Пользователь Windows</cp:lastModifiedBy>
  <cp:revision>10</cp:revision>
  <cp:lastPrinted>2017-12-07T07:23:00Z</cp:lastPrinted>
  <dcterms:created xsi:type="dcterms:W3CDTF">2020-08-24T06:46:00Z</dcterms:created>
  <dcterms:modified xsi:type="dcterms:W3CDTF">2021-09-24T08:33:00Z</dcterms:modified>
</cp:coreProperties>
</file>